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3A" w:rsidRPr="0042613A" w:rsidRDefault="00441C6E" w:rsidP="0042613A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2080" cy="8917305"/>
            <wp:effectExtent l="19050" t="0" r="0" b="0"/>
            <wp:docPr id="3" name="Рисунок 2" descr="Полож.о попеч.сове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о попеч.совете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13A" w:rsidRPr="0042613A" w:rsidRDefault="0042613A" w:rsidP="0042613A">
      <w:pPr>
        <w:spacing w:after="0" w:line="276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42613A" w:rsidRPr="00725D5A" w:rsidRDefault="0042613A" w:rsidP="0042613A">
      <w:pPr>
        <w:pStyle w:val="ab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hAnsi="Times New Roman" w:cs="Times New Roman"/>
          <w:b/>
          <w:bCs/>
          <w:i w:val="0"/>
          <w:sz w:val="28"/>
          <w:szCs w:val="28"/>
        </w:rPr>
        <w:lastRenderedPageBreak/>
        <w:t>Цель и компетенция попечительского совета</w:t>
      </w:r>
    </w:p>
    <w:p w:rsidR="00725D5A" w:rsidRPr="0042613A" w:rsidRDefault="00725D5A" w:rsidP="00725D5A">
      <w:pPr>
        <w:pStyle w:val="ab"/>
        <w:spacing w:after="0" w:line="276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42613A" w:rsidRPr="0042613A" w:rsidRDefault="0042613A" w:rsidP="00725D5A">
      <w:pPr>
        <w:pStyle w:val="ab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Цель Попечительского совета - оказание Учреждению финансовой, материальной, правовой, организационной, информационной и иной помощи в целях совершенствования материально-технической базы Учреждения</w:t>
      </w:r>
      <w:r w:rsidR="00725D5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.</w:t>
      </w:r>
    </w:p>
    <w:p w:rsidR="0042613A" w:rsidRPr="0042613A" w:rsidRDefault="0042613A" w:rsidP="0042613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2.2.. К компетенции Попечительского совета относится решение следующих вопросов: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содействие объединению усилий организаций и граждан в осуществлении финансовой, материальной и иных видов поддержки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содействие формированию внебюджетного фонда в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поддержка в совершенствовании материально-технической базы ДОУ, благоустройст</w:t>
      </w:r>
      <w:r w:rsidR="008329A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ва его помещений и территории;</w:t>
      </w:r>
      <w:r w:rsidR="008329A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ab/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привлечение для уставной деятельности ДОУ дополнительных источников финансирования и материальных средств;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контроль использования целевых взносов и добровольных пожертвований юридических и физических лиц на нужды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содействие оказанию финансовой помощи социально незащищенным</w:t>
      </w:r>
      <w:r w:rsidR="008329AF">
        <w:rPr>
          <w:rFonts w:ascii="Times New Roman" w:eastAsia="Times New Roman" w:hAnsi="Times New Roman" w:cs="Times New Roman"/>
          <w:i w:val="0"/>
          <w:iCs w:val="0"/>
          <w:color w:val="4F5053"/>
          <w:sz w:val="28"/>
          <w:szCs w:val="28"/>
          <w:lang w:eastAsia="ru-RU"/>
        </w:rPr>
        <w:t>;</w:t>
      </w:r>
      <w:r w:rsidRPr="0042613A">
        <w:rPr>
          <w:rFonts w:ascii="Times New Roman" w:eastAsia="Times New Roman" w:hAnsi="Times New Roman" w:cs="Times New Roman"/>
          <w:i w:val="0"/>
          <w:iCs w:val="0"/>
          <w:color w:val="4F5053"/>
          <w:sz w:val="28"/>
          <w:szCs w:val="28"/>
          <w:lang w:eastAsia="ru-RU"/>
        </w:rPr>
        <w:t xml:space="preserve"> </w:t>
      </w: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категориям воспитанников;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улучшение условий труда педагогических и других работников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участие в формировании заказа на виды образовательных услуг, предлагаемых воспитанникам;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иные функции, вытекающие из целей, задач и содержания уставной деятельности ДОУ.</w:t>
      </w:r>
    </w:p>
    <w:p w:rsidR="0042613A" w:rsidRPr="0042613A" w:rsidRDefault="0042613A" w:rsidP="0042613A">
      <w:pPr>
        <w:pStyle w:val="ab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Права попечительского совета</w:t>
      </w:r>
    </w:p>
    <w:p w:rsidR="0042613A" w:rsidRPr="0042613A" w:rsidRDefault="0042613A" w:rsidP="0042613A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соответствии с целью, компетенциями, установленными настоящим Положением, Поп</w:t>
      </w:r>
      <w:r w:rsidR="008329A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ечительский совет имеет право:</w:t>
      </w:r>
      <w:r w:rsidR="008329A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ab/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привлекать материальные средства, а также услуги и помощь иного характера с целью содействия функционирования и развития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устанавливать связь с общественными организациями, предприятиями, учреждениями по вопросам оказания помощи в совершенствовании деятельности и развитии ДОУ;</w:t>
      </w: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ab/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принимать решения о направлении привлеченных средств на цели образовательного процесса и утверждать соответствующую смету расходов;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контролировать финансово-хозяйственную деятельность ДОУ в части целевого использования финансовых средств, предоставленных Попечительским советом для развития материально-технической базы ДОУ;</w:t>
      </w:r>
    </w:p>
    <w:p w:rsidR="0042613A" w:rsidRPr="0042613A" w:rsidRDefault="0042613A" w:rsidP="004261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способствовать целесообразному расходованию бюджетных средств, выделяемых на содержание ДОУ, а также средств, передаваемых ДОУ гражданами и юридическими лицами в качестве добровольных пожертвований и даров;</w:t>
      </w:r>
    </w:p>
    <w:p w:rsidR="0042613A" w:rsidRPr="0042613A" w:rsidRDefault="0042613A" w:rsidP="0042613A">
      <w:pPr>
        <w:pStyle w:val="ab"/>
        <w:spacing w:after="0" w:line="276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периодически заслушивать отчеты административно-управленческого аппарата ДОУ о реализации принятых Попечительским советом решений;</w:t>
      </w:r>
    </w:p>
    <w:p w:rsidR="0042613A" w:rsidRPr="0042613A" w:rsidRDefault="0042613A" w:rsidP="0042613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знакомиться с перспективой развития ДОУ, заслушивать отчеты о реализации программ развития ДОУ на данном этапе, предлагать соответствующие коррективы;</w:t>
      </w:r>
    </w:p>
    <w:p w:rsidR="0042613A" w:rsidRPr="0042613A" w:rsidRDefault="0042613A" w:rsidP="004261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 принимать участие в конференциях, совещаниях, семинарах, а также выступать в средствах массовой информации для разъяснения деятельности Попечительского совета для информирования общественности о финансовой поддержке, по вопросам предоставления ДОУ услуг в сфере образования.</w:t>
      </w:r>
    </w:p>
    <w:p w:rsidR="0042613A" w:rsidRPr="0042613A" w:rsidRDefault="0042613A" w:rsidP="0042613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42613A" w:rsidRPr="0042613A" w:rsidRDefault="0042613A" w:rsidP="0042613A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Организация и порядок деятельности попечительского совета</w:t>
      </w:r>
    </w:p>
    <w:p w:rsidR="0042613A" w:rsidRPr="0042613A" w:rsidRDefault="0042613A" w:rsidP="0042613A">
      <w:pPr>
        <w:pStyle w:val="ab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42613A" w:rsidRPr="00725D5A" w:rsidRDefault="0042613A" w:rsidP="00725D5A">
      <w:pPr>
        <w:pStyle w:val="ab"/>
        <w:numPr>
          <w:ilvl w:val="1"/>
          <w:numId w:val="3"/>
        </w:numPr>
        <w:spacing w:after="0" w:line="240" w:lineRule="auto"/>
        <w:ind w:left="0" w:firstLine="54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25D5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Состав Попечительского совета Учреждения определяется образовательным учреждением и формируется на добровольных началах сроком на один год из: представителей родительской общественности, избран</w:t>
      </w:r>
      <w:bookmarkStart w:id="0" w:name="_GoBack"/>
      <w:bookmarkEnd w:id="0"/>
      <w:r w:rsidRPr="00725D5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ных на групповых родительских собраниях; представителей педагогической общественности, избранных на Педагогическом совете; представителей органов исполнительной власти, общественных объединений, предприятий и организаций, граждан, юридических лиц. В состав Попечительского совета Учреждения входит Заведующий Учреждением.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Члены Попечительского совета исполняют свои обязанности безвозмездно и без отрыва от основной деятельности.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Попечительский совет действует на основе гласности и равноправия его</w:t>
      </w:r>
    </w:p>
    <w:p w:rsidR="0042613A" w:rsidRPr="0042613A" w:rsidRDefault="0042613A" w:rsidP="00725D5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членов</w:t>
      </w:r>
      <w:r w:rsidRPr="0042613A">
        <w:rPr>
          <w:rFonts w:ascii="Times New Roman" w:eastAsia="Times New Roman" w:hAnsi="Times New Roman" w:cs="Times New Roman"/>
          <w:bCs/>
          <w:i w:val="0"/>
          <w:iCs w:val="0"/>
          <w:color w:val="8F9090"/>
          <w:spacing w:val="30"/>
          <w:sz w:val="28"/>
          <w:szCs w:val="28"/>
          <w:lang w:eastAsia="ru-RU"/>
        </w:rPr>
        <w:t>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состав Попечительского совета входит не менее 5 (пяти) человек.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Попечительский совет возглавляет председатель, обладающий организационными и координационными полномочиями. Председатель и заместитель председателя ежегодно избираются в начале учебного года на первом заседании Попечительского совета большинством голосов при открытом голосовании.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 обязанности председателя входит подготовка отчетов о работе Попечительского совета за год и предложений по плану и графику работы Попечительского совета на следующий год. В период между заседаниями руководство Попечительским советом осуществляет председатель.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На первом ежегодном заседании Попечительского совета избирается секретарь. В обязанности секретаря входит: организация заседаний Попечительского совета; осуществление непосредственной работы по подготовке и ведению текущей документации Попечительского совета: оформление и рассылка решений Попечительского совета.</w:t>
      </w: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ab/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Заседание Попечительского совета считается правомочным, если на нем присутствует не менее 2/3 членов списочного состава. Решения Попечительского совета принимаются путем открытого голосования большинством голосов присутствующих членов Попечительского совета на заседании. В случае равенства голосов «за» и «против» решающим является голос председательствующего.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Решения Попечительского совета принимаются на его заседаниях, проводимых не реже одного раза в квартал согласно плану работы. Внеочередные заседания могут быть созваны по требованию не менее половины его членов.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Решения Попечительского совета оформляются протоколами, которые подписываются председателем и секретарем, ведущим протокол заседания. Документация хранится в ДОУ.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25D5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lastRenderedPageBreak/>
        <w:t xml:space="preserve"> В работе Попечительского совета с правом совещательного голоса</w:t>
      </w:r>
      <w:r w:rsidR="00725D5A" w:rsidRPr="00725D5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м</w:t>
      </w: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огут принимать участие приглашенные представители различных организаций и иных лиц, заинтересованных в совершенствовании деятельности и развитии ДОУ.</w:t>
      </w:r>
    </w:p>
    <w:p w:rsidR="0042613A" w:rsidRPr="0042613A" w:rsidRDefault="0042613A" w:rsidP="00725D5A">
      <w:pPr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42613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4.12. По итогам года председатель Попечительского совета ДОУ представляет отчет о проделанной работе на Совете Учреждения.</w:t>
      </w:r>
    </w:p>
    <w:p w:rsidR="0042613A" w:rsidRPr="0042613A" w:rsidRDefault="0042613A" w:rsidP="00725D5A">
      <w:pPr>
        <w:pStyle w:val="ab"/>
        <w:spacing w:after="0" w:line="276" w:lineRule="auto"/>
        <w:ind w:left="0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eastAsia="ru-RU"/>
        </w:rPr>
      </w:pPr>
    </w:p>
    <w:p w:rsidR="0042613A" w:rsidRPr="0042613A" w:rsidRDefault="00BA556F" w:rsidP="00BA556F">
      <w:pPr>
        <w:pStyle w:val="ab"/>
        <w:tabs>
          <w:tab w:val="left" w:pos="2154"/>
        </w:tabs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2613A" w:rsidRPr="0042613A">
        <w:rPr>
          <w:rFonts w:ascii="Times New Roman" w:hAnsi="Times New Roman" w:cs="Times New Roman"/>
          <w:b/>
          <w:bCs/>
          <w:sz w:val="28"/>
          <w:szCs w:val="28"/>
        </w:rPr>
        <w:t>Срок действия.</w:t>
      </w:r>
    </w:p>
    <w:p w:rsidR="0042613A" w:rsidRPr="0042613A" w:rsidRDefault="0042613A" w:rsidP="00725D5A">
      <w:pPr>
        <w:tabs>
          <w:tab w:val="left" w:pos="2154"/>
        </w:tabs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42613A">
        <w:rPr>
          <w:rFonts w:ascii="Times New Roman" w:hAnsi="Times New Roman" w:cs="Times New Roman"/>
          <w:i w:val="0"/>
          <w:sz w:val="28"/>
          <w:szCs w:val="28"/>
        </w:rPr>
        <w:t>5.1. Настоящее Положение вступает в силу с момента подписания и действует до внесения изменений.</w:t>
      </w:r>
    </w:p>
    <w:sectPr w:rsidR="0042613A" w:rsidRPr="0042613A" w:rsidSect="00324750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68BF31B8"/>
    <w:multiLevelType w:val="multilevel"/>
    <w:tmpl w:val="C2EEC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68EB"/>
    <w:rsid w:val="000123FF"/>
    <w:rsid w:val="001B4E50"/>
    <w:rsid w:val="001D457F"/>
    <w:rsid w:val="002401DE"/>
    <w:rsid w:val="00290745"/>
    <w:rsid w:val="002E3DC4"/>
    <w:rsid w:val="00324750"/>
    <w:rsid w:val="0042613A"/>
    <w:rsid w:val="00441C6E"/>
    <w:rsid w:val="00725D5A"/>
    <w:rsid w:val="007968EB"/>
    <w:rsid w:val="008329AF"/>
    <w:rsid w:val="008C6AB2"/>
    <w:rsid w:val="0090525C"/>
    <w:rsid w:val="00B769BB"/>
    <w:rsid w:val="00BA556F"/>
    <w:rsid w:val="00C4441A"/>
    <w:rsid w:val="00D244AD"/>
    <w:rsid w:val="00DA743D"/>
    <w:rsid w:val="00DC0244"/>
    <w:rsid w:val="00E258BE"/>
    <w:rsid w:val="00E474AF"/>
    <w:rsid w:val="00F57681"/>
    <w:rsid w:val="00FA0DE8"/>
    <w:rsid w:val="00FE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42613A"/>
    <w:rPr>
      <w:color w:val="0000FF"/>
      <w:u w:val="single"/>
    </w:rPr>
  </w:style>
  <w:style w:type="paragraph" w:customStyle="1" w:styleId="af5">
    <w:name w:val="Таблицы (моноширинный)"/>
    <w:basedOn w:val="a"/>
    <w:next w:val="a"/>
    <w:uiPriority w:val="99"/>
    <w:rsid w:val="00E474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i w:val="0"/>
      <w:iCs w:val="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4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41C6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3F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123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3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3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123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123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123F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123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123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123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23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123FF"/>
    <w:rPr>
      <w:b/>
      <w:bCs/>
      <w:spacing w:val="0"/>
    </w:rPr>
  </w:style>
  <w:style w:type="character" w:styleId="a9">
    <w:name w:val="Emphasis"/>
    <w:uiPriority w:val="20"/>
    <w:qFormat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123F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123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3F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123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123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123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123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123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123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123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123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123FF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426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GRL</dc:creator>
  <cp:lastModifiedBy>1</cp:lastModifiedBy>
  <cp:revision>19</cp:revision>
  <cp:lastPrinted>2019-02-01T10:27:00Z</cp:lastPrinted>
  <dcterms:created xsi:type="dcterms:W3CDTF">2016-01-21T07:00:00Z</dcterms:created>
  <dcterms:modified xsi:type="dcterms:W3CDTF">2019-02-01T10:31:00Z</dcterms:modified>
</cp:coreProperties>
</file>