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1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723"/>
      </w:tblGrid>
      <w:tr w:rsidR="00027EA7" w:rsidTr="00027EA7">
        <w:trPr>
          <w:trHeight w:val="1610"/>
        </w:trPr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EA7" w:rsidRDefault="00027E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027EA7" w:rsidRDefault="00027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протоколом заседания</w:t>
            </w:r>
          </w:p>
          <w:p w:rsidR="00027EA7" w:rsidRDefault="00027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                                 от 06.10.2017г.  № 01 </w:t>
            </w:r>
          </w:p>
          <w:p w:rsidR="00027EA7" w:rsidRDefault="00027E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EA7" w:rsidRDefault="00027E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27EA7" w:rsidRDefault="00027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приказом МБДОУ</w:t>
            </w:r>
          </w:p>
          <w:p w:rsidR="00027EA7" w:rsidRDefault="00027E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"Детский сад № 1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027EA7" w:rsidRDefault="00027E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от 06.10.2017г.   № 20-ОД                      </w:t>
            </w:r>
          </w:p>
        </w:tc>
      </w:tr>
    </w:tbl>
    <w:p w:rsidR="00C80B4D" w:rsidRDefault="00C80B4D" w:rsidP="00C80B4D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6"/>
        </w:rPr>
      </w:pPr>
    </w:p>
    <w:p w:rsidR="00027EA7" w:rsidRPr="00027EA7" w:rsidRDefault="00C80B4D" w:rsidP="00C80B4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П</w:t>
      </w:r>
      <w:r w:rsidR="00027EA7"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ОЛОЖЕНИЕ</w:t>
      </w:r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</w:t>
      </w:r>
    </w:p>
    <w:p w:rsidR="00C80B4D" w:rsidRPr="00027EA7" w:rsidRDefault="00C80B4D" w:rsidP="00C80B4D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о методическом кабинете</w:t>
      </w:r>
    </w:p>
    <w:p w:rsidR="00027EA7" w:rsidRDefault="00C80B4D" w:rsidP="00680CD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Муниципального бюджетного дошко</w:t>
      </w:r>
      <w:bookmarkStart w:id="0" w:name="_GoBack"/>
      <w:bookmarkEnd w:id="0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льного образовательного учреждения                        </w:t>
      </w:r>
      <w:proofErr w:type="gramStart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  «</w:t>
      </w:r>
      <w:proofErr w:type="gramEnd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Детский сад № </w:t>
      </w:r>
      <w:r w:rsidRPr="00027EA7">
        <w:rPr>
          <w:rFonts w:ascii="Times New Roman" w:hAnsi="Times New Roman"/>
          <w:b/>
          <w:sz w:val="28"/>
          <w:szCs w:val="26"/>
        </w:rPr>
        <w:t>1 «</w:t>
      </w:r>
      <w:proofErr w:type="spellStart"/>
      <w:r w:rsidRPr="00027EA7">
        <w:rPr>
          <w:rFonts w:ascii="Times New Roman" w:hAnsi="Times New Roman"/>
          <w:b/>
          <w:sz w:val="28"/>
          <w:szCs w:val="26"/>
        </w:rPr>
        <w:t>Илли</w:t>
      </w:r>
      <w:proofErr w:type="spellEnd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» </w:t>
      </w:r>
      <w:proofErr w:type="spellStart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с.Кади</w:t>
      </w:r>
      <w:proofErr w:type="spellEnd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-Юрт</w:t>
      </w:r>
      <w:r w:rsidR="00680CD6"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</w:t>
      </w:r>
    </w:p>
    <w:p w:rsidR="00C80B4D" w:rsidRPr="00027EA7" w:rsidRDefault="00C80B4D" w:rsidP="00680CD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proofErr w:type="spellStart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>Гудермесского</w:t>
      </w:r>
      <w:proofErr w:type="spellEnd"/>
      <w:r w:rsidRPr="00027EA7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муниципального района».</w:t>
      </w:r>
    </w:p>
    <w:p w:rsidR="00E52E1A" w:rsidRDefault="00E52E1A" w:rsidP="00E83B72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CD6" w:rsidRDefault="00680CD6" w:rsidP="00E83B72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E1A" w:rsidRDefault="00E52E1A" w:rsidP="00C80B4D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    Общие положения</w:t>
      </w:r>
    </w:p>
    <w:p w:rsidR="00027EA7" w:rsidRPr="00E83B72" w:rsidRDefault="00027EA7" w:rsidP="00C80B4D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B72" w:rsidRDefault="00C80B4D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создается при дошкольном образовательном учреждении.</w:t>
      </w:r>
    </w:p>
    <w:p w:rsidR="00027EA7" w:rsidRPr="00E83B72" w:rsidRDefault="00027EA7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72" w:rsidRPr="00E83B72" w:rsidRDefault="00C80B4D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кабинета регламентируется Федеральным Законом «Об</w:t>
      </w:r>
      <w:r w:rsidR="00A32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образовании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="00A32F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г. № 273 (статья 30)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основами законодательства и нормативными документами Министерства образования РФ, Уставом МБДОУ.</w:t>
      </w:r>
    </w:p>
    <w:p w:rsidR="00027EA7" w:rsidRDefault="00027EA7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72" w:rsidRPr="00E83B72" w:rsidRDefault="00C80B4D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027EA7" w:rsidRDefault="00027EA7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72" w:rsidRPr="00E83B72" w:rsidRDefault="00C80B4D" w:rsidP="00C80B4D">
      <w:pPr>
        <w:shd w:val="clear" w:color="auto" w:fill="FFFFFF"/>
        <w:tabs>
          <w:tab w:val="left" w:pos="993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ДОУ – это:</w:t>
      </w:r>
    </w:p>
    <w:p w:rsidR="00E83B72" w:rsidRPr="00E83B72" w:rsidRDefault="00E83B72" w:rsidP="00027EA7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56" w:lineRule="atLeast"/>
        <w:ind w:left="0"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E83B72" w:rsidRPr="00E83B72" w:rsidRDefault="00E83B72" w:rsidP="00027EA7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56" w:lineRule="atLeast"/>
        <w:ind w:left="0"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центр повышения квалификации педагогов (обеспечение их творческой работы, самообразования и совершенствования педагогического мастерства),</w:t>
      </w:r>
    </w:p>
    <w:p w:rsidR="00E83B72" w:rsidRPr="00E83B72" w:rsidRDefault="00E83B72" w:rsidP="00027EA7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56" w:lineRule="atLeast"/>
        <w:ind w:left="0"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центр анализа и обобщения опыта методической работы, накопленного в образовательном учреждении;</w:t>
      </w:r>
    </w:p>
    <w:p w:rsidR="00E83B72" w:rsidRPr="00E83B72" w:rsidRDefault="00E83B72" w:rsidP="00027EA7">
      <w:pPr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56" w:lineRule="atLeast"/>
        <w:ind w:left="0"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E83B72" w:rsidRPr="00E83B72" w:rsidRDefault="00E83B72" w:rsidP="00027EA7">
      <w:pPr>
        <w:shd w:val="clear" w:color="auto" w:fill="FFFFFF"/>
        <w:spacing w:after="0" w:line="25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Методический кабинет:</w:t>
      </w:r>
    </w:p>
    <w:p w:rsidR="00E83B72" w:rsidRPr="00C80B4D" w:rsidRDefault="00E83B72" w:rsidP="00027EA7">
      <w:pPr>
        <w:pStyle w:val="ac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56" w:lineRule="atLeast"/>
        <w:ind w:left="0"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E83B72" w:rsidRPr="00E83B72" w:rsidRDefault="00E83B72" w:rsidP="00027EA7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56" w:lineRule="atLeast"/>
        <w:ind w:left="0"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E83B72" w:rsidRPr="00E83B72" w:rsidRDefault="00E83B72" w:rsidP="00C80B4D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E83B72" w:rsidRPr="00E83B72" w:rsidRDefault="00E83B72" w:rsidP="00C80B4D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занятия и т.п.;</w:t>
      </w:r>
    </w:p>
    <w:p w:rsidR="00E83B72" w:rsidRPr="00E83B72" w:rsidRDefault="00E83B72" w:rsidP="00C80B4D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E83B72" w:rsidRPr="00E83B72" w:rsidRDefault="00E83B72" w:rsidP="00C80B4D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Руководство методическим кабинетом осуществляет старший воспитатель.</w:t>
      </w:r>
    </w:p>
    <w:p w:rsidR="00E83B72" w:rsidRPr="00E83B72" w:rsidRDefault="00E83B72" w:rsidP="00C80B4D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 своей деятельности методический кабинет подотчетен Совету педагогов ДОУ.</w:t>
      </w:r>
    </w:p>
    <w:p w:rsidR="00F30070" w:rsidRDefault="00F30070" w:rsidP="00C80B4D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E1A" w:rsidRPr="00C80B4D" w:rsidRDefault="00E83B72" w:rsidP="00C80B4D">
      <w:pPr>
        <w:shd w:val="clear" w:color="auto" w:fill="FFFFFF"/>
        <w:spacing w:after="0" w:line="256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0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83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</w:t>
      </w:r>
      <w:r w:rsidRPr="00C80B4D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E83B72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методического кабинета</w:t>
      </w:r>
    </w:p>
    <w:p w:rsidR="00E83B72" w:rsidRPr="00E83B72" w:rsidRDefault="00C80B4D" w:rsidP="00C80B4D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E83B72" w:rsidRPr="00E83B72" w:rsidRDefault="00C80B4D" w:rsidP="00C80B4D">
      <w:pPr>
        <w:shd w:val="clear" w:color="auto" w:fill="FFFFFF"/>
        <w:spacing w:after="0" w:line="256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методического кабинета:</w:t>
      </w:r>
    </w:p>
    <w:p w:rsidR="00E83B72" w:rsidRPr="00C80B4D" w:rsidRDefault="00E83B72" w:rsidP="00C80B4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56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непрерывного повышения квалификации педагогических работников;</w:t>
      </w:r>
    </w:p>
    <w:p w:rsidR="00E83B72" w:rsidRPr="00C80B4D" w:rsidRDefault="00E83B72" w:rsidP="00C80B4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56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E83B72" w:rsidRPr="00C80B4D" w:rsidRDefault="00E83B72" w:rsidP="00C80B4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56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диагностирование запросов и корректировка методических затруднений педагогов;</w:t>
      </w:r>
    </w:p>
    <w:p w:rsidR="00E83B72" w:rsidRPr="00C80B4D" w:rsidRDefault="00E83B72" w:rsidP="00C80B4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56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E83B72" w:rsidRPr="00C80B4D" w:rsidRDefault="00E83B72" w:rsidP="00C80B4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56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работы лучших педагогов ДОУ.</w:t>
      </w:r>
    </w:p>
    <w:p w:rsidR="00E83B72" w:rsidRPr="00E83B72" w:rsidRDefault="00E83B72" w:rsidP="00E83B72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E1A" w:rsidRPr="00E83B72" w:rsidRDefault="00E83B72" w:rsidP="00C80B4D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    Содержание и основные формы работы.</w:t>
      </w:r>
    </w:p>
    <w:p w:rsidR="00E83B72" w:rsidRPr="00E83B72" w:rsidRDefault="00C80B4D" w:rsidP="00C80B4D">
      <w:pPr>
        <w:shd w:val="clear" w:color="auto" w:fill="FFFFFF"/>
        <w:tabs>
          <w:tab w:val="left" w:pos="709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организует постоянную методическую работу с педагогами ДОУ.</w:t>
      </w:r>
    </w:p>
    <w:p w:rsidR="00E83B72" w:rsidRPr="00C80B4D" w:rsidRDefault="00C80B4D" w:rsidP="00C80B4D">
      <w:pPr>
        <w:shd w:val="clear" w:color="auto" w:fill="FFFFFF"/>
        <w:tabs>
          <w:tab w:val="left" w:pos="709"/>
        </w:tabs>
        <w:spacing w:after="0" w:line="25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 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E83B72" w:rsidRPr="00C80B4D" w:rsidRDefault="00C80B4D" w:rsidP="00C80B4D">
      <w:pPr>
        <w:shd w:val="clear" w:color="auto" w:fill="FFFFFF"/>
        <w:spacing w:after="0" w:line="256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3.2.1. </w:t>
      </w:r>
      <w:r w:rsidR="00E83B72"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Научно-методическая деятельность: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Выявление, изучение и обобщение на технологическом уровне педагогического опыта.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Организация обучения, проведение консультаций, семинаров, курсов </w:t>
      </w:r>
      <w:r w:rsidR="00A32FFD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для педагогических работников </w:t>
      </w: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Организация процессов аттестации педагогических и руководящих работников ДОУ.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Осуществление методической поддержки педагогических работников, ведущих экспериментальную работу.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Аналитико-обобщающая деятельность по организации учета педагогических кад</w:t>
      </w: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softHyphen/>
        <w:t>ров ДОУ.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Осуществление планово-прогностической деятельности для организации функцио</w:t>
      </w: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softHyphen/>
        <w:t>нирования ДОУ в режиме развития (разработка концепции, комплексно-целевой программы ДОУ).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proofErr w:type="spellStart"/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Адаптирование</w:t>
      </w:r>
      <w:proofErr w:type="spellEnd"/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E83B72" w:rsidRPr="00E83B72" w:rsidRDefault="00E83B72" w:rsidP="00C80B4D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Определение направленной опытно-экспериментальной (исследовательской) рабо</w:t>
      </w: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softHyphen/>
        <w:t>ты.</w:t>
      </w:r>
    </w:p>
    <w:p w:rsidR="00E83B72" w:rsidRDefault="00E83B72" w:rsidP="00E83B72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  <w:tab w:val="left" w:pos="567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Составление методических рекомендаций по использованию наиболее эффектив</w:t>
      </w: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softHyphen/>
        <w:t>ных методов и форм обучения и воспитания, направленных на развитие общения, игровой деятельности, познавательных процессов у детей дошколь</w:t>
      </w: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softHyphen/>
        <w:t>ного возраста.</w:t>
      </w:r>
    </w:p>
    <w:p w:rsidR="00C80B4D" w:rsidRPr="00C80B4D" w:rsidRDefault="00C80B4D" w:rsidP="00C80B4D">
      <w:pPr>
        <w:shd w:val="clear" w:color="auto" w:fill="FFFFFF"/>
        <w:tabs>
          <w:tab w:val="left" w:pos="567"/>
        </w:tabs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C80B4D" w:rsidRDefault="00C80B4D" w:rsidP="00C80B4D">
      <w:pPr>
        <w:shd w:val="clear" w:color="auto" w:fill="FFFFFF"/>
        <w:spacing w:after="0" w:line="256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3.2.2. </w:t>
      </w:r>
      <w:r w:rsidR="00E83B72"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Информационно-методическая деятельность:</w:t>
      </w:r>
    </w:p>
    <w:p w:rsidR="00C80B4D" w:rsidRPr="00C80B4D" w:rsidRDefault="00E83B72" w:rsidP="00C80B4D">
      <w:pPr>
        <w:pStyle w:val="ac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Формирование банка педагогической, нормативно-правовой и методической информации.</w:t>
      </w:r>
    </w:p>
    <w:p w:rsidR="00E83B72" w:rsidRPr="00C80B4D" w:rsidRDefault="00E83B72" w:rsidP="00C80B4D">
      <w:pPr>
        <w:pStyle w:val="ac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Обеспечение информационных, учебно-методических и образовательных потребностей педагогических работников.</w:t>
      </w:r>
    </w:p>
    <w:p w:rsidR="00E83B72" w:rsidRPr="00C80B4D" w:rsidRDefault="00E83B72" w:rsidP="00C80B4D">
      <w:pPr>
        <w:pStyle w:val="ac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Содействие повышению квалификации педагогических работников.</w:t>
      </w:r>
    </w:p>
    <w:p w:rsidR="00E83B72" w:rsidRPr="00C80B4D" w:rsidRDefault="00E83B72" w:rsidP="00C80B4D">
      <w:pPr>
        <w:pStyle w:val="ac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Формирование фонда обучающих </w:t>
      </w:r>
      <w:proofErr w:type="spellStart"/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киновидеофильмов</w:t>
      </w:r>
      <w:proofErr w:type="spellEnd"/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и других аудиовизуальных средств обучения по образовательным областям для проведения образовательной деятельности.</w:t>
      </w:r>
    </w:p>
    <w:p w:rsidR="00E83B72" w:rsidRPr="00C80B4D" w:rsidRDefault="00E83B72" w:rsidP="00C80B4D">
      <w:pPr>
        <w:pStyle w:val="ac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Организация электронных библиотек учебных материалов и обеспечение доступа к ним.</w:t>
      </w:r>
    </w:p>
    <w:p w:rsidR="00C80B4D" w:rsidRDefault="00E83B72" w:rsidP="00C80B4D">
      <w:pPr>
        <w:pStyle w:val="ac"/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Обеспечение фондов учебно-методической литературы.</w:t>
      </w:r>
    </w:p>
    <w:p w:rsidR="00C80B4D" w:rsidRPr="00C80B4D" w:rsidRDefault="00C80B4D" w:rsidP="00C80B4D">
      <w:pPr>
        <w:pStyle w:val="ac"/>
        <w:shd w:val="clear" w:color="auto" w:fill="FFFFFF"/>
        <w:tabs>
          <w:tab w:val="left" w:pos="426"/>
        </w:tabs>
        <w:spacing w:after="0" w:line="256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E83B72" w:rsidRPr="00C80B4D" w:rsidRDefault="00C80B4D" w:rsidP="00C80B4D">
      <w:pPr>
        <w:shd w:val="clear" w:color="auto" w:fill="FFFFFF"/>
        <w:spacing w:after="0" w:line="256" w:lineRule="atLeast"/>
        <w:ind w:firstLine="709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.2</w:t>
      </w:r>
      <w:r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.3. </w:t>
      </w:r>
      <w:r w:rsidR="00E83B72" w:rsidRPr="00C80B4D">
        <w:rPr>
          <w:rFonts w:ascii="inherit" w:eastAsia="Times New Roman" w:hAnsi="inherit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Организационно-методическая деятельность: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Участие в подготовке и проведении научно-практических конференций, педагогических чтений и семинаров.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Подготовка и проведение конкурсов профессионального педагогического мастерства педагогических работников.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Сбор, обработка и анализ информации о результатах </w:t>
      </w:r>
      <w:proofErr w:type="spellStart"/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воспитательно</w:t>
      </w:r>
      <w:proofErr w:type="spellEnd"/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-воспитательной работы.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Мониторинг состояния и формирование банка данных опытно-экспериментальной работы.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Организация постоянно действующих семинаров по инновациям.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t>Изучение и анализ состояния и результатов методической работы, определение направлений ее совершенствования.</w:t>
      </w:r>
    </w:p>
    <w:p w:rsidR="00E83B72" w:rsidRPr="00C80B4D" w:rsidRDefault="00E83B72" w:rsidP="00C80B4D">
      <w:pPr>
        <w:pStyle w:val="ac"/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80B4D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C80B4D" w:rsidRDefault="00C80B4D" w:rsidP="00C80B4D">
      <w:pPr>
        <w:shd w:val="clear" w:color="auto" w:fill="FFFFFF"/>
        <w:spacing w:after="0" w:line="256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72" w:rsidRPr="00C80B4D" w:rsidRDefault="00C80B4D" w:rsidP="00C80B4D">
      <w:pPr>
        <w:shd w:val="clear" w:color="auto" w:fill="FFFFFF"/>
        <w:spacing w:after="0" w:line="256" w:lineRule="atLeast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</w:t>
      </w:r>
      <w:r w:rsidRPr="00C80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.4. </w:t>
      </w:r>
      <w:r w:rsidR="00E83B72" w:rsidRPr="00C80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Диагностическая деятельность:</w:t>
      </w:r>
    </w:p>
    <w:p w:rsidR="00C80B4D" w:rsidRDefault="00C80B4D" w:rsidP="00C80B4D">
      <w:pPr>
        <w:shd w:val="clear" w:color="auto" w:fill="FFFFFF"/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1)  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>Изучение, подбор и разработка материалов по диагностике деятельности педагогов и детей.</w:t>
      </w:r>
    </w:p>
    <w:p w:rsidR="00E83B72" w:rsidRPr="00E83B72" w:rsidRDefault="00C80B4D" w:rsidP="00C80B4D">
      <w:pPr>
        <w:shd w:val="clear" w:color="auto" w:fill="FFFFFF"/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2) 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>Изучение индивидуальных особенностей ребенка в процессе его развития.</w:t>
      </w:r>
    </w:p>
    <w:p w:rsidR="00E83B72" w:rsidRPr="00E83B72" w:rsidRDefault="00C80B4D" w:rsidP="00C80B4D">
      <w:pPr>
        <w:shd w:val="clear" w:color="auto" w:fill="FFFFFF"/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3) 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>Проведение диагностики на выявление степени готовности ребенка к обучению в школе.</w:t>
      </w:r>
    </w:p>
    <w:p w:rsidR="00E83B72" w:rsidRPr="00E83B72" w:rsidRDefault="00C80B4D" w:rsidP="00C80B4D">
      <w:pPr>
        <w:shd w:val="clear" w:color="auto" w:fill="FFFFFF"/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4) 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softHyphen/>
        <w:t>вого педагогического опыта.</w:t>
      </w:r>
    </w:p>
    <w:p w:rsidR="00C80B4D" w:rsidRDefault="00C80B4D" w:rsidP="00C80B4D">
      <w:pPr>
        <w:shd w:val="clear" w:color="auto" w:fill="FFFFFF"/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5) 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Осуществление контроля и анализа состояния </w:t>
      </w:r>
      <w:proofErr w:type="spellStart"/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>воспитательно</w:t>
      </w:r>
      <w:proofErr w:type="spellEnd"/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 xml:space="preserve">-образовательного процесса, его качества. </w:t>
      </w:r>
    </w:p>
    <w:p w:rsidR="00E83B72" w:rsidRPr="00E83B72" w:rsidRDefault="00C80B4D" w:rsidP="00C80B4D">
      <w:pPr>
        <w:shd w:val="clear" w:color="auto" w:fill="FFFFFF"/>
        <w:spacing w:after="0" w:line="256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6) </w:t>
      </w:r>
      <w:r w:rsidR="00E83B72"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Оценка результативности педагогического процесса в ДОУ.  </w:t>
      </w:r>
    </w:p>
    <w:p w:rsidR="00C80B4D" w:rsidRDefault="00C80B4D" w:rsidP="00E83B72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B72" w:rsidRPr="00E83B72" w:rsidRDefault="00C80B4D" w:rsidP="00C80B4D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Методический кабинет ДОУ должен иметь следующие материалы: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основополагающие и регламентирующие документы государственной политики в области образования;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методическую литературу, газетные публикации и журнальные статьи по актуальным вопросам деятельности ДОУ;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материалы публикаций педагогов;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материалы профессиональных конкурсов;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материалы открытых занятий, мероприятий;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разработки семинаров, конференций и иных форм работы с педагогическим персоналом;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разработанные педагогами программы кружков, разработки занятий к ним;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видеозаписи занятий и развлечений;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аналитический банк данных по педагогическому персоналу;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материалы научно-исследовательской деятельности педагогов (в электронном и печатном вариантах);</w:t>
      </w:r>
    </w:p>
    <w:p w:rsidR="00E83B72" w:rsidRPr="00E83B72" w:rsidRDefault="00E83B72" w:rsidP="00C80B4D">
      <w:pPr>
        <w:pStyle w:val="ac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стенды, отражающие организацию методической работы в образовательном учреждении.</w:t>
      </w:r>
    </w:p>
    <w:p w:rsidR="00E83B72" w:rsidRPr="00E83B72" w:rsidRDefault="001C003E" w:rsidP="001C003E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E83B72"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Методический кабинет работает по плану, согласованному и утвержденному Советом педагогов.</w:t>
      </w:r>
    </w:p>
    <w:p w:rsidR="001C003E" w:rsidRDefault="001C003E" w:rsidP="00C45B5A">
      <w:pPr>
        <w:shd w:val="clear" w:color="auto" w:fill="FFFFFF"/>
        <w:spacing w:after="0" w:line="256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52E1A" w:rsidRPr="001C003E" w:rsidRDefault="001C003E" w:rsidP="001C003E">
      <w:pPr>
        <w:shd w:val="clear" w:color="auto" w:fill="FFFFFF"/>
        <w:spacing w:after="0" w:line="256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4. </w:t>
      </w:r>
      <w:r w:rsidR="00E83B72" w:rsidRPr="00E83B72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Права и обязанности</w:t>
      </w:r>
    </w:p>
    <w:p w:rsidR="00E83B72" w:rsidRPr="00E83B72" w:rsidRDefault="00E83B72" w:rsidP="001C003E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   Методический кабинет имеет право на:</w:t>
      </w:r>
    </w:p>
    <w:p w:rsidR="00E83B72" w:rsidRPr="00E83B72" w:rsidRDefault="00E83B72" w:rsidP="001C003E">
      <w:pPr>
        <w:pStyle w:val="ac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разработку и тиражирование методических рекомендаций, контрольно-диагностических и дидактических материалов;</w:t>
      </w:r>
    </w:p>
    <w:p w:rsidR="00E83B72" w:rsidRPr="00E83B72" w:rsidRDefault="00E83B72" w:rsidP="001C003E">
      <w:pPr>
        <w:pStyle w:val="ac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подготовку методических материалов для публикации в журналах;</w:t>
      </w:r>
    </w:p>
    <w:p w:rsidR="00E83B72" w:rsidRPr="00E83B72" w:rsidRDefault="00E83B72" w:rsidP="001C003E">
      <w:pPr>
        <w:pStyle w:val="ac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помощь в сопровождении исследовательской работы педагогов.</w:t>
      </w:r>
    </w:p>
    <w:p w:rsidR="00E83B72" w:rsidRPr="00E83B72" w:rsidRDefault="00E83B72" w:rsidP="001C003E">
      <w:pPr>
        <w:shd w:val="clear" w:color="auto" w:fill="FFFFFF"/>
        <w:spacing w:after="0" w:line="256" w:lineRule="atLeast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Методический кабинет обязан:</w:t>
      </w:r>
    </w:p>
    <w:p w:rsidR="00E83B72" w:rsidRPr="00E83B72" w:rsidRDefault="00E83B72" w:rsidP="001C003E">
      <w:pPr>
        <w:pStyle w:val="ac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обеспечить качество оказываемых методических услуг;</w:t>
      </w:r>
    </w:p>
    <w:p w:rsidR="00E83B72" w:rsidRPr="00E83B72" w:rsidRDefault="00E83B72" w:rsidP="001C003E">
      <w:pPr>
        <w:pStyle w:val="ac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осуществлять свою деятельность в соответствии с утвержденным планом работы;</w:t>
      </w:r>
    </w:p>
    <w:p w:rsidR="00E83B72" w:rsidRPr="00E83B72" w:rsidRDefault="00E83B72" w:rsidP="001C003E">
      <w:pPr>
        <w:pStyle w:val="ac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согласовывать с Советом педагогов план работы и изменения в нем;</w:t>
      </w:r>
    </w:p>
    <w:p w:rsidR="00E83B72" w:rsidRPr="00E83B72" w:rsidRDefault="00E83B72" w:rsidP="001C003E">
      <w:pPr>
        <w:pStyle w:val="ac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обеспечивать систематическое повышение уровня профессиональной компетентности своих педагогических кадров;</w:t>
      </w:r>
    </w:p>
    <w:p w:rsidR="00E83B72" w:rsidRPr="00E83B72" w:rsidRDefault="00E83B72" w:rsidP="001C003E">
      <w:pPr>
        <w:pStyle w:val="ac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56" w:lineRule="atLeast"/>
        <w:ind w:left="0" w:firstLine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E83B72">
        <w:rPr>
          <w:rFonts w:ascii="inherit" w:eastAsia="Times New Roman" w:hAnsi="inherit" w:cs="Times New Roman"/>
          <w:sz w:val="28"/>
          <w:szCs w:val="28"/>
          <w:lang w:eastAsia="ru-RU"/>
        </w:rPr>
        <w:t>регулярно анализировать свою деятельность.</w:t>
      </w:r>
    </w:p>
    <w:p w:rsidR="00E83B72" w:rsidRPr="00E83B72" w:rsidRDefault="00E83B72" w:rsidP="00E83B72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E1A" w:rsidRPr="00E83B72" w:rsidRDefault="00E83B72" w:rsidP="001C003E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Материальная база.</w:t>
      </w:r>
    </w:p>
    <w:p w:rsidR="00E83B72" w:rsidRPr="00E83B72" w:rsidRDefault="00E83B72" w:rsidP="001C003E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  Мето</w:t>
      </w:r>
      <w:r w:rsidR="001C0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дический кабинет финансируется </w:t>
      </w: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утвержденной сметой рас</w:t>
      </w: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ходов ДОУ.</w:t>
      </w:r>
    </w:p>
    <w:p w:rsidR="00E83B72" w:rsidRPr="00E83B72" w:rsidRDefault="00E83B72" w:rsidP="001C003E">
      <w:pPr>
        <w:shd w:val="clear" w:color="auto" w:fill="FFFFFF"/>
        <w:spacing w:after="0" w:line="25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  Методический кабинет имеет помещение, компьютерную и офисную технику, необходимые для нормальной деятельно</w:t>
      </w: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работников, для размещения методической и справочной литературы, проведе</w:t>
      </w:r>
      <w:r w:rsidRPr="00E83B7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совещаний, семинаров и консультаций.</w:t>
      </w:r>
    </w:p>
    <w:p w:rsidR="003E673D" w:rsidRPr="00E83B72" w:rsidRDefault="003E673D" w:rsidP="00E83B72">
      <w:pPr>
        <w:spacing w:after="0"/>
        <w:rPr>
          <w:sz w:val="28"/>
          <w:szCs w:val="28"/>
        </w:rPr>
      </w:pPr>
    </w:p>
    <w:sectPr w:rsidR="003E673D" w:rsidRPr="00E83B72" w:rsidSect="00E73C33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AB5" w:rsidRDefault="00DD4AB5" w:rsidP="00A75CAD">
      <w:pPr>
        <w:spacing w:after="0" w:line="240" w:lineRule="auto"/>
      </w:pPr>
      <w:r>
        <w:separator/>
      </w:r>
    </w:p>
  </w:endnote>
  <w:endnote w:type="continuationSeparator" w:id="0">
    <w:p w:rsidR="00DD4AB5" w:rsidRDefault="00DD4AB5" w:rsidP="00A7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AB5" w:rsidRDefault="00DD4AB5" w:rsidP="00A75CAD">
      <w:pPr>
        <w:spacing w:after="0" w:line="240" w:lineRule="auto"/>
      </w:pPr>
      <w:r>
        <w:separator/>
      </w:r>
    </w:p>
  </w:footnote>
  <w:footnote w:type="continuationSeparator" w:id="0">
    <w:p w:rsidR="00DD4AB5" w:rsidRDefault="00DD4AB5" w:rsidP="00A7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CAD" w:rsidRDefault="00A75CAD">
    <w:pPr>
      <w:pStyle w:val="afa"/>
      <w:jc w:val="center"/>
    </w:pPr>
  </w:p>
  <w:p w:rsidR="00A75CAD" w:rsidRDefault="00A75CAD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6F4"/>
    <w:multiLevelType w:val="hybridMultilevel"/>
    <w:tmpl w:val="10B40C7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4290B"/>
    <w:multiLevelType w:val="multilevel"/>
    <w:tmpl w:val="8D8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331C6"/>
    <w:multiLevelType w:val="multilevel"/>
    <w:tmpl w:val="9232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B4D39"/>
    <w:multiLevelType w:val="hybridMultilevel"/>
    <w:tmpl w:val="74FA325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41F26B1"/>
    <w:multiLevelType w:val="hybridMultilevel"/>
    <w:tmpl w:val="AEE64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738F"/>
    <w:multiLevelType w:val="multilevel"/>
    <w:tmpl w:val="A9940F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F270D"/>
    <w:multiLevelType w:val="multilevel"/>
    <w:tmpl w:val="B22C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0029B"/>
    <w:multiLevelType w:val="multilevel"/>
    <w:tmpl w:val="288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A07FD"/>
    <w:multiLevelType w:val="hybridMultilevel"/>
    <w:tmpl w:val="79369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21D17"/>
    <w:multiLevelType w:val="multilevel"/>
    <w:tmpl w:val="A9940F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1412FF"/>
    <w:multiLevelType w:val="multilevel"/>
    <w:tmpl w:val="C9BA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070CC"/>
    <w:multiLevelType w:val="multilevel"/>
    <w:tmpl w:val="0F0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49478A"/>
    <w:multiLevelType w:val="hybridMultilevel"/>
    <w:tmpl w:val="59B87A1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065FE5"/>
    <w:multiLevelType w:val="multilevel"/>
    <w:tmpl w:val="42C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A16D7C"/>
    <w:multiLevelType w:val="multilevel"/>
    <w:tmpl w:val="E612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36E8B"/>
    <w:multiLevelType w:val="hybridMultilevel"/>
    <w:tmpl w:val="1DB29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C02A2"/>
    <w:multiLevelType w:val="multilevel"/>
    <w:tmpl w:val="4AFE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039CD"/>
    <w:multiLevelType w:val="hybridMultilevel"/>
    <w:tmpl w:val="1DB29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0493A"/>
    <w:multiLevelType w:val="multilevel"/>
    <w:tmpl w:val="F6EE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A75D8E"/>
    <w:multiLevelType w:val="multilevel"/>
    <w:tmpl w:val="B9F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"/>
  </w:num>
  <w:num w:numId="3">
    <w:abstractNumId w:val="16"/>
  </w:num>
  <w:num w:numId="4">
    <w:abstractNumId w:val="2"/>
  </w:num>
  <w:num w:numId="5">
    <w:abstractNumId w:val="6"/>
  </w:num>
  <w:num w:numId="6">
    <w:abstractNumId w:val="7"/>
  </w:num>
  <w:num w:numId="7">
    <w:abstractNumId w:val="13"/>
  </w:num>
  <w:num w:numId="8">
    <w:abstractNumId w:val="18"/>
  </w:num>
  <w:num w:numId="9">
    <w:abstractNumId w:val="10"/>
  </w:num>
  <w:num w:numId="10">
    <w:abstractNumId w:val="11"/>
  </w:num>
  <w:num w:numId="11">
    <w:abstractNumId w:val="14"/>
  </w:num>
  <w:num w:numId="12">
    <w:abstractNumId w:val="17"/>
  </w:num>
  <w:num w:numId="13">
    <w:abstractNumId w:val="5"/>
  </w:num>
  <w:num w:numId="14">
    <w:abstractNumId w:val="3"/>
  </w:num>
  <w:num w:numId="15">
    <w:abstractNumId w:val="0"/>
  </w:num>
  <w:num w:numId="16">
    <w:abstractNumId w:val="12"/>
  </w:num>
  <w:num w:numId="17">
    <w:abstractNumId w:val="9"/>
  </w:num>
  <w:num w:numId="18">
    <w:abstractNumId w:val="15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B72"/>
    <w:rsid w:val="000004C1"/>
    <w:rsid w:val="00027EA7"/>
    <w:rsid w:val="000B5424"/>
    <w:rsid w:val="00165E76"/>
    <w:rsid w:val="00177083"/>
    <w:rsid w:val="001C003E"/>
    <w:rsid w:val="00234E23"/>
    <w:rsid w:val="002D2AA0"/>
    <w:rsid w:val="003722EA"/>
    <w:rsid w:val="003C3AED"/>
    <w:rsid w:val="003D28B0"/>
    <w:rsid w:val="003E5D99"/>
    <w:rsid w:val="003E673D"/>
    <w:rsid w:val="005344C6"/>
    <w:rsid w:val="00556D2A"/>
    <w:rsid w:val="00560F5E"/>
    <w:rsid w:val="005C67E1"/>
    <w:rsid w:val="005F66AD"/>
    <w:rsid w:val="00667B45"/>
    <w:rsid w:val="00680CD6"/>
    <w:rsid w:val="0077035C"/>
    <w:rsid w:val="007E451E"/>
    <w:rsid w:val="00875FBC"/>
    <w:rsid w:val="008E1DE2"/>
    <w:rsid w:val="00A13A60"/>
    <w:rsid w:val="00A32FFD"/>
    <w:rsid w:val="00A75CAD"/>
    <w:rsid w:val="00A95056"/>
    <w:rsid w:val="00AA4AC6"/>
    <w:rsid w:val="00AF5C6E"/>
    <w:rsid w:val="00B16F8D"/>
    <w:rsid w:val="00B75BDF"/>
    <w:rsid w:val="00C31DBE"/>
    <w:rsid w:val="00C45B5A"/>
    <w:rsid w:val="00C80B4D"/>
    <w:rsid w:val="00CC1E5D"/>
    <w:rsid w:val="00DB3D6E"/>
    <w:rsid w:val="00DD3E12"/>
    <w:rsid w:val="00DD4AB5"/>
    <w:rsid w:val="00E01896"/>
    <w:rsid w:val="00E34109"/>
    <w:rsid w:val="00E45D22"/>
    <w:rsid w:val="00E52E1A"/>
    <w:rsid w:val="00E63A68"/>
    <w:rsid w:val="00E73C33"/>
    <w:rsid w:val="00E83B72"/>
    <w:rsid w:val="00E9178C"/>
    <w:rsid w:val="00ED7050"/>
    <w:rsid w:val="00F142F7"/>
    <w:rsid w:val="00F241D0"/>
    <w:rsid w:val="00F30070"/>
    <w:rsid w:val="00F81B6D"/>
    <w:rsid w:val="00FA7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097D"/>
  <w15:docId w15:val="{94329A68-9F30-4781-85A3-00FF8490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109"/>
  </w:style>
  <w:style w:type="paragraph" w:styleId="1">
    <w:name w:val="heading 1"/>
    <w:basedOn w:val="a"/>
    <w:next w:val="a"/>
    <w:link w:val="10"/>
    <w:uiPriority w:val="9"/>
    <w:qFormat/>
    <w:rsid w:val="00560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410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F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F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F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F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F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F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F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34109"/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0F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0F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60F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60F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60F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60F5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60F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0F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0F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60F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60F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0F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560F5E"/>
    <w:rPr>
      <w:b/>
      <w:bCs/>
    </w:rPr>
  </w:style>
  <w:style w:type="character" w:styleId="a9">
    <w:name w:val="Emphasis"/>
    <w:basedOn w:val="a0"/>
    <w:uiPriority w:val="20"/>
    <w:qFormat/>
    <w:rsid w:val="00E34109"/>
    <w:rPr>
      <w:i/>
      <w:iCs/>
    </w:rPr>
  </w:style>
  <w:style w:type="paragraph" w:styleId="aa">
    <w:name w:val="No Spacing"/>
    <w:basedOn w:val="a"/>
    <w:link w:val="ab"/>
    <w:uiPriority w:val="1"/>
    <w:qFormat/>
    <w:rsid w:val="00560F5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60F5E"/>
  </w:style>
  <w:style w:type="paragraph" w:styleId="ac">
    <w:name w:val="List Paragraph"/>
    <w:basedOn w:val="a"/>
    <w:uiPriority w:val="34"/>
    <w:qFormat/>
    <w:rsid w:val="00560F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0F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60F5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60F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60F5E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60F5E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560F5E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560F5E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560F5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560F5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60F5E"/>
    <w:pPr>
      <w:outlineLvl w:val="9"/>
    </w:pPr>
  </w:style>
  <w:style w:type="paragraph" w:styleId="af5">
    <w:name w:val="Normal (Web)"/>
    <w:basedOn w:val="a"/>
    <w:uiPriority w:val="99"/>
    <w:unhideWhenUsed/>
    <w:rsid w:val="00E8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B72"/>
  </w:style>
  <w:style w:type="table" w:styleId="af6">
    <w:name w:val="Table Grid"/>
    <w:basedOn w:val="a1"/>
    <w:uiPriority w:val="59"/>
    <w:rsid w:val="00CC1E5D"/>
    <w:pPr>
      <w:spacing w:after="0" w:line="240" w:lineRule="auto"/>
      <w:jc w:val="both"/>
    </w:pPr>
    <w:rPr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770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77035C"/>
    <w:rPr>
      <w:rFonts w:ascii="Segoe UI" w:hAnsi="Segoe UI" w:cs="Segoe UI"/>
      <w:sz w:val="18"/>
      <w:szCs w:val="18"/>
    </w:rPr>
  </w:style>
  <w:style w:type="paragraph" w:customStyle="1" w:styleId="af9">
    <w:name w:val="Таблицы (моноширинный)"/>
    <w:basedOn w:val="a"/>
    <w:next w:val="a"/>
    <w:uiPriority w:val="99"/>
    <w:rsid w:val="00ED70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a">
    <w:name w:val="header"/>
    <w:basedOn w:val="a"/>
    <w:link w:val="afb"/>
    <w:uiPriority w:val="99"/>
    <w:unhideWhenUsed/>
    <w:rsid w:val="00A75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A75CAD"/>
  </w:style>
  <w:style w:type="paragraph" w:styleId="afc">
    <w:name w:val="footer"/>
    <w:basedOn w:val="a"/>
    <w:link w:val="afd"/>
    <w:uiPriority w:val="99"/>
    <w:unhideWhenUsed/>
    <w:rsid w:val="00A75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A75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9949-C760-41F8-A091-E79EF799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08062019</cp:lastModifiedBy>
  <cp:revision>33</cp:revision>
  <cp:lastPrinted>2020-10-13T11:41:00Z</cp:lastPrinted>
  <dcterms:created xsi:type="dcterms:W3CDTF">2015-09-26T15:04:00Z</dcterms:created>
  <dcterms:modified xsi:type="dcterms:W3CDTF">2020-10-13T11:42:00Z</dcterms:modified>
</cp:coreProperties>
</file>